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Dämmung technischer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30/65-2026-086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Dämmung technischer Anlagen im Rahmen des Neubaus der Grundschule Grebben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